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5A" w:rsidRPr="00D055E8" w:rsidRDefault="007C695A" w:rsidP="007C695A">
      <w:pPr>
        <w:jc w:val="center"/>
        <w:rPr>
          <w:rFonts w:ascii="Helvetica" w:hAnsi="Helvetica"/>
          <w:b/>
          <w:bCs/>
          <w:sz w:val="40"/>
        </w:rPr>
      </w:pPr>
      <w:r w:rsidRPr="00D055E8">
        <w:rPr>
          <w:rFonts w:ascii="Helvetica" w:hAnsi="Helvetica"/>
          <w:b/>
          <w:bCs/>
          <w:sz w:val="40"/>
        </w:rPr>
        <w:t>Thesis = subject + opinion (commentary)</w:t>
      </w:r>
    </w:p>
    <w:p w:rsidR="002A3A46" w:rsidRDefault="002A3A46" w:rsidP="002A3A46">
      <w:pPr>
        <w:spacing w:line="360" w:lineRule="auto"/>
        <w:rPr>
          <w:rFonts w:ascii="Helvetica" w:hAnsi="Helvetica"/>
        </w:rPr>
      </w:pPr>
    </w:p>
    <w:p w:rsidR="00D055E8" w:rsidRDefault="007C695A" w:rsidP="009F462D">
      <w:pPr>
        <w:spacing w:line="360" w:lineRule="auto"/>
        <w:ind w:firstLine="360"/>
      </w:pPr>
      <w:r w:rsidRPr="007C695A">
        <w:t>The t</w:t>
      </w:r>
      <w:r w:rsidR="00D055E8">
        <w:t xml:space="preserve">hesis statement is ONE SENTENCE </w:t>
      </w:r>
    </w:p>
    <w:p w:rsidR="007C695A" w:rsidRPr="007C695A" w:rsidRDefault="00D055E8" w:rsidP="00D055E8">
      <w:pPr>
        <w:spacing w:line="360" w:lineRule="auto"/>
        <w:ind w:firstLine="360"/>
      </w:pPr>
      <w:r>
        <w:t xml:space="preserve"> </w:t>
      </w:r>
      <w:r w:rsidR="007C695A" w:rsidRPr="007C695A">
        <w:t>It is what your ENTIRE PAPER IS ABOUT.</w:t>
      </w:r>
    </w:p>
    <w:p w:rsidR="00D055E8" w:rsidRPr="00573AF9" w:rsidRDefault="00D055E8" w:rsidP="00D055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mbria"/>
          <w:b/>
          <w:bCs/>
          <w:color w:val="000000"/>
          <w:szCs w:val="22"/>
        </w:rPr>
      </w:pPr>
      <w:r w:rsidRPr="00573AF9">
        <w:rPr>
          <w:rFonts w:cs="Cambria"/>
          <w:b/>
          <w:bCs/>
          <w:color w:val="000000"/>
          <w:szCs w:val="22"/>
        </w:rPr>
        <w:t>Be sure your thesis...</w:t>
      </w:r>
    </w:p>
    <w:p w:rsidR="00D055E8" w:rsidRPr="008260EE" w:rsidRDefault="00D055E8" w:rsidP="00D055E8">
      <w:pPr>
        <w:pStyle w:val="ListParagraph"/>
        <w:numPr>
          <w:ilvl w:val="0"/>
          <w:numId w:val="3"/>
        </w:numPr>
        <w:rPr>
          <w:rFonts w:cs="Cambria"/>
          <w:color w:val="000000"/>
          <w:szCs w:val="22"/>
        </w:rPr>
      </w:pPr>
      <w:proofErr w:type="gramStart"/>
      <w:r w:rsidRPr="008260EE">
        <w:rPr>
          <w:rFonts w:cs="Cambria"/>
          <w:color w:val="000000"/>
          <w:szCs w:val="22"/>
        </w:rPr>
        <w:t>takes</w:t>
      </w:r>
      <w:proofErr w:type="gramEnd"/>
      <w:r w:rsidRPr="008260EE">
        <w:rPr>
          <w:rFonts w:cs="Cambria"/>
          <w:color w:val="000000"/>
          <w:szCs w:val="22"/>
        </w:rPr>
        <w:t xml:space="preserve"> a stand- do not just state an observation. </w:t>
      </w:r>
    </w:p>
    <w:p w:rsidR="00D055E8" w:rsidRPr="008260EE" w:rsidRDefault="00D055E8" w:rsidP="00D055E8">
      <w:pPr>
        <w:pStyle w:val="ListParagraph"/>
        <w:numPr>
          <w:ilvl w:val="0"/>
          <w:numId w:val="3"/>
        </w:numPr>
        <w:rPr>
          <w:rFonts w:cs="Cambria"/>
          <w:color w:val="000000"/>
          <w:szCs w:val="22"/>
        </w:rPr>
      </w:pPr>
      <w:proofErr w:type="gramStart"/>
      <w:r w:rsidRPr="008260EE">
        <w:rPr>
          <w:rFonts w:cs="Cambria"/>
          <w:color w:val="000000"/>
          <w:szCs w:val="22"/>
        </w:rPr>
        <w:t>expresses</w:t>
      </w:r>
      <w:proofErr w:type="gramEnd"/>
      <w:r w:rsidRPr="008260EE">
        <w:rPr>
          <w:rFonts w:cs="Cambria"/>
          <w:color w:val="000000"/>
          <w:szCs w:val="22"/>
        </w:rPr>
        <w:t xml:space="preserve"> one main idea- keep it narrow and specific. </w:t>
      </w:r>
    </w:p>
    <w:p w:rsidR="00D055E8" w:rsidRPr="00573AF9" w:rsidRDefault="00D055E8" w:rsidP="002A3A46">
      <w:pPr>
        <w:ind w:left="360"/>
      </w:pPr>
    </w:p>
    <w:p w:rsidR="009334DD" w:rsidRPr="009334DD" w:rsidRDefault="009334DD" w:rsidP="005A132B">
      <w:pPr>
        <w:spacing w:beforeLines="1" w:before="2" w:afterLines="1" w:after="2"/>
        <w:rPr>
          <w:rFonts w:cs="Times New Roman"/>
          <w:szCs w:val="20"/>
        </w:rPr>
      </w:pPr>
      <w:r w:rsidRPr="009334DD">
        <w:rPr>
          <w:rFonts w:cs="Times New Roman"/>
          <w:szCs w:val="20"/>
        </w:rPr>
        <w:t xml:space="preserve">Thesis statements that are too vague often do not have a strong argument. If your thesis contains words like “good” or “successful,” see if you could be more specific: </w:t>
      </w:r>
      <w:r w:rsidRPr="009334DD">
        <w:rPr>
          <w:rFonts w:cs="Times New Roman"/>
          <w:i/>
          <w:szCs w:val="20"/>
        </w:rPr>
        <w:t>why</w:t>
      </w:r>
      <w:r w:rsidRPr="009334DD">
        <w:rPr>
          <w:rFonts w:cs="Times New Roman"/>
          <w:szCs w:val="20"/>
        </w:rPr>
        <w:t xml:space="preserve"> is something “good”; </w:t>
      </w:r>
      <w:r w:rsidRPr="009334DD">
        <w:rPr>
          <w:rFonts w:cs="Times New Roman"/>
          <w:i/>
          <w:szCs w:val="20"/>
        </w:rPr>
        <w:t>what specifically</w:t>
      </w:r>
      <w:r w:rsidRPr="009334DD">
        <w:rPr>
          <w:rFonts w:cs="Times New Roman"/>
          <w:szCs w:val="20"/>
        </w:rPr>
        <w:t xml:space="preserve"> makes something “successful”?</w:t>
      </w:r>
    </w:p>
    <w:p w:rsidR="00E007C1" w:rsidRPr="00E007C1" w:rsidRDefault="00E007C1" w:rsidP="00E007C1"/>
    <w:p w:rsidR="00A00562" w:rsidRDefault="00E007C1" w:rsidP="005A132B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 w:rsidRPr="009F462D">
        <w:rPr>
          <w:b/>
          <w:szCs w:val="20"/>
        </w:rPr>
        <w:t>Does my thesis pass the “So what?” test?</w:t>
      </w:r>
      <w:r w:rsidRPr="00354A82">
        <w:rPr>
          <w:szCs w:val="20"/>
        </w:rPr>
        <w:t xml:space="preserve"> If a reader’s first response is, “So what?” then you need to clarify, to forge a relationship, or to connect to a larger issue.</w:t>
      </w:r>
    </w:p>
    <w:p w:rsidR="00E007C1" w:rsidRPr="00354A82" w:rsidRDefault="00E007C1" w:rsidP="00A00562">
      <w:pPr>
        <w:ind w:left="720"/>
        <w:rPr>
          <w:szCs w:val="20"/>
        </w:rPr>
      </w:pPr>
    </w:p>
    <w:p w:rsidR="00A00562" w:rsidRDefault="00E007C1" w:rsidP="005A132B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 w:rsidRPr="009F462D">
        <w:rPr>
          <w:b/>
          <w:szCs w:val="20"/>
        </w:rPr>
        <w:t>Does my essay support my thesis specifically and without wandering?</w:t>
      </w:r>
      <w:r w:rsidRPr="00354A82">
        <w:rPr>
          <w:szCs w:val="20"/>
        </w:rPr>
        <w:t xml:space="preserve"> If your thesis and the body of your essay do not seem to go together, one of them has to change. It’s o.k. </w:t>
      </w:r>
      <w:proofErr w:type="gramStart"/>
      <w:r w:rsidRPr="00354A82">
        <w:rPr>
          <w:szCs w:val="20"/>
        </w:rPr>
        <w:t>to</w:t>
      </w:r>
      <w:proofErr w:type="gramEnd"/>
      <w:r w:rsidRPr="00354A82">
        <w:rPr>
          <w:szCs w:val="20"/>
        </w:rPr>
        <w:t xml:space="preserve"> change your working thesis to reflect things you have figured out in the course of writing your paper. Remember, always reassess and revise your writing as necessary.</w:t>
      </w:r>
    </w:p>
    <w:p w:rsidR="00E007C1" w:rsidRPr="00354A82" w:rsidRDefault="00E007C1" w:rsidP="005A132B">
      <w:pPr>
        <w:spacing w:beforeLines="1" w:before="2" w:afterLines="1" w:after="2"/>
        <w:rPr>
          <w:szCs w:val="20"/>
        </w:rPr>
      </w:pPr>
    </w:p>
    <w:p w:rsidR="00E007C1" w:rsidRPr="00354A82" w:rsidRDefault="00E007C1" w:rsidP="005A132B">
      <w:pPr>
        <w:numPr>
          <w:ilvl w:val="0"/>
          <w:numId w:val="1"/>
        </w:numPr>
        <w:spacing w:beforeLines="1" w:before="2" w:afterLines="1" w:after="2"/>
        <w:rPr>
          <w:szCs w:val="20"/>
        </w:rPr>
      </w:pPr>
      <w:r w:rsidRPr="009F462D">
        <w:rPr>
          <w:b/>
          <w:szCs w:val="20"/>
        </w:rPr>
        <w:t>Does my thesis pass the “how and why?” test?</w:t>
      </w:r>
      <w:r w:rsidRPr="00354A82">
        <w:rPr>
          <w:szCs w:val="20"/>
        </w:rPr>
        <w:t xml:space="preserve"> If a reader’s first response is “how?” or “why?</w:t>
      </w:r>
      <w:proofErr w:type="gramStart"/>
      <w:r w:rsidRPr="00354A82">
        <w:rPr>
          <w:szCs w:val="20"/>
        </w:rPr>
        <w:t>”</w:t>
      </w:r>
      <w:r w:rsidR="006A6A1B">
        <w:rPr>
          <w:szCs w:val="20"/>
        </w:rPr>
        <w:t>,</w:t>
      </w:r>
      <w:proofErr w:type="gramEnd"/>
      <w:r w:rsidRPr="00354A82">
        <w:rPr>
          <w:szCs w:val="20"/>
        </w:rPr>
        <w:t xml:space="preserve"> your thesis may be too open-ended and lack guidance for the reader. See what you can add to give the reader a better take on your </w:t>
      </w:r>
      <w:proofErr w:type="gramStart"/>
      <w:r w:rsidRPr="00354A82">
        <w:rPr>
          <w:szCs w:val="20"/>
        </w:rPr>
        <w:t>position</w:t>
      </w:r>
      <w:proofErr w:type="gramEnd"/>
      <w:r w:rsidRPr="00354A82">
        <w:rPr>
          <w:szCs w:val="20"/>
        </w:rPr>
        <w:t xml:space="preserve"> right from the beginning.</w:t>
      </w:r>
    </w:p>
    <w:p w:rsidR="002A3A46" w:rsidRDefault="002A3A46" w:rsidP="00E007C1">
      <w:pPr>
        <w:tabs>
          <w:tab w:val="left" w:pos="2860"/>
        </w:tabs>
        <w:rPr>
          <w:rFonts w:asciiTheme="majorHAnsi" w:hAnsiTheme="majorHAnsi"/>
        </w:rPr>
      </w:pPr>
    </w:p>
    <w:p w:rsidR="002A3A46" w:rsidRPr="002A3A46" w:rsidRDefault="002A3A46" w:rsidP="002A3A46">
      <w:pPr>
        <w:pStyle w:val="Heading2"/>
        <w:rPr>
          <w:rFonts w:asciiTheme="minorHAnsi" w:hAnsiTheme="minorHAnsi"/>
          <w:sz w:val="28"/>
        </w:rPr>
      </w:pPr>
      <w:r w:rsidRPr="002A3A46">
        <w:rPr>
          <w:rFonts w:asciiTheme="minorHAnsi" w:hAnsiTheme="minorHAnsi"/>
          <w:sz w:val="28"/>
        </w:rPr>
        <w:t>Common Errors in Thesis statements</w:t>
      </w:r>
    </w:p>
    <w:p w:rsidR="002A3A46" w:rsidRPr="002A3A46" w:rsidRDefault="002A3A46" w:rsidP="002A3A46">
      <w:pPr>
        <w:tabs>
          <w:tab w:val="left" w:pos="0"/>
        </w:tabs>
      </w:pPr>
    </w:p>
    <w:p w:rsidR="002A3A46" w:rsidRPr="002A3A46" w:rsidRDefault="002A3A46" w:rsidP="002A3A46">
      <w:pPr>
        <w:numPr>
          <w:ilvl w:val="0"/>
          <w:numId w:val="5"/>
        </w:numPr>
        <w:tabs>
          <w:tab w:val="left" w:pos="0"/>
        </w:tabs>
      </w:pPr>
      <w:r w:rsidRPr="002A3A46">
        <w:t>Don’t make your thesis merely an announcement of your subject matter or a description of your intentions.</w:t>
      </w:r>
    </w:p>
    <w:p w:rsidR="002A3A46" w:rsidRPr="002A3A46" w:rsidRDefault="002A3A46" w:rsidP="002A3A46">
      <w:pPr>
        <w:numPr>
          <w:ilvl w:val="0"/>
          <w:numId w:val="5"/>
        </w:numPr>
        <w:tabs>
          <w:tab w:val="left" w:pos="0"/>
        </w:tabs>
      </w:pPr>
      <w:r w:rsidRPr="002A3A46">
        <w:t>Don’t clutter your thesis with expressions such as “in my opinion,” “I believe,” and “in this essay I’ll argue that…”</w:t>
      </w:r>
    </w:p>
    <w:p w:rsidR="002A3A46" w:rsidRPr="002A3A46" w:rsidRDefault="002A3A46" w:rsidP="002A3A46">
      <w:pPr>
        <w:numPr>
          <w:ilvl w:val="0"/>
          <w:numId w:val="5"/>
        </w:numPr>
        <w:tabs>
          <w:tab w:val="left" w:pos="0"/>
        </w:tabs>
        <w:ind w:right="-360"/>
      </w:pPr>
      <w:r w:rsidRPr="002A3A46">
        <w:t>Don’t be unreasonable. Making irrational or oversimplified claims will not persuade your reader that you have a thorough understanding of the issue.</w:t>
      </w:r>
    </w:p>
    <w:p w:rsidR="002A3A46" w:rsidRPr="002A3A46" w:rsidRDefault="002A3A46" w:rsidP="002A3A46">
      <w:pPr>
        <w:numPr>
          <w:ilvl w:val="0"/>
          <w:numId w:val="5"/>
        </w:numPr>
        <w:tabs>
          <w:tab w:val="left" w:pos="0"/>
        </w:tabs>
        <w:ind w:right="-360"/>
      </w:pPr>
      <w:r w:rsidRPr="002A3A46">
        <w:t>Don’t merely state a fact. A thesis is an assertion of opinion that leads to discussion. Don’t select an idea that is self-evident or dead-ended.</w:t>
      </w:r>
    </w:p>
    <w:p w:rsidR="002A3A46" w:rsidRPr="002A3A46" w:rsidRDefault="002A3A46" w:rsidP="002A3A46">
      <w:pPr>
        <w:numPr>
          <w:ilvl w:val="0"/>
          <w:numId w:val="5"/>
        </w:numPr>
        <w:tabs>
          <w:tab w:val="left" w:pos="0"/>
        </w:tabs>
        <w:ind w:right="-360"/>
      </w:pPr>
      <w:r w:rsidRPr="002A3A46">
        <w:t>Don’t express your t</w:t>
      </w:r>
      <w:r w:rsidR="00206451">
        <w:t xml:space="preserve">hesis in the form of a question or a cliché. </w:t>
      </w:r>
    </w:p>
    <w:p w:rsidR="002B0BF2" w:rsidRDefault="002B0BF2" w:rsidP="00E007C1">
      <w:pPr>
        <w:tabs>
          <w:tab w:val="left" w:pos="2860"/>
        </w:tabs>
        <w:rPr>
          <w:rFonts w:asciiTheme="majorHAnsi" w:hAnsiTheme="majorHAnsi"/>
        </w:rPr>
      </w:pPr>
    </w:p>
    <w:p w:rsidR="00354A82" w:rsidRDefault="00354A82" w:rsidP="00E007C1">
      <w:pPr>
        <w:tabs>
          <w:tab w:val="left" w:pos="2860"/>
        </w:tabs>
        <w:rPr>
          <w:rFonts w:ascii="Cambria" w:hAnsi="Cambria" w:cs="Cambria"/>
          <w:b/>
          <w:bCs/>
          <w:color w:val="000000"/>
        </w:rPr>
      </w:pPr>
    </w:p>
    <w:p w:rsidR="00206451" w:rsidRDefault="00206451" w:rsidP="00E007C1">
      <w:pPr>
        <w:tabs>
          <w:tab w:val="left" w:pos="2860"/>
        </w:tabs>
        <w:rPr>
          <w:rFonts w:ascii="Cambria" w:hAnsi="Cambria" w:cs="Cambria"/>
          <w:b/>
          <w:bCs/>
          <w:color w:val="000000"/>
          <w:u w:val="single"/>
        </w:rPr>
      </w:pPr>
    </w:p>
    <w:p w:rsidR="00206451" w:rsidRDefault="00206451" w:rsidP="00E007C1">
      <w:pPr>
        <w:tabs>
          <w:tab w:val="left" w:pos="2860"/>
        </w:tabs>
        <w:rPr>
          <w:rFonts w:ascii="Cambria" w:hAnsi="Cambria" w:cs="Cambria"/>
          <w:b/>
          <w:bCs/>
          <w:color w:val="000000"/>
          <w:u w:val="single"/>
        </w:rPr>
      </w:pPr>
    </w:p>
    <w:p w:rsidR="00D50F1E" w:rsidRPr="00D50F1E" w:rsidRDefault="00354A82" w:rsidP="00D5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60"/>
        </w:tabs>
        <w:jc w:val="center"/>
        <w:rPr>
          <w:rFonts w:ascii="Cambria" w:hAnsi="Cambria" w:cs="Cambria"/>
          <w:b/>
          <w:bCs/>
          <w:color w:val="000000"/>
          <w:sz w:val="32"/>
        </w:rPr>
      </w:pPr>
      <w:r w:rsidRPr="00D50F1E">
        <w:rPr>
          <w:rFonts w:ascii="Cambria" w:hAnsi="Cambria" w:cs="Cambria"/>
          <w:b/>
          <w:bCs/>
          <w:color w:val="000000"/>
          <w:sz w:val="32"/>
        </w:rPr>
        <w:lastRenderedPageBreak/>
        <w:t>Sample Thesis Statements</w:t>
      </w:r>
    </w:p>
    <w:p w:rsidR="007A17FD" w:rsidRPr="00D50F1E" w:rsidRDefault="007A17FD" w:rsidP="00E007C1">
      <w:pPr>
        <w:tabs>
          <w:tab w:val="left" w:pos="2860"/>
        </w:tabs>
        <w:rPr>
          <w:rFonts w:ascii="Cambria" w:hAnsi="Cambria" w:cs="Cambria"/>
          <w:b/>
          <w:bCs/>
          <w:color w:val="000000"/>
        </w:rPr>
      </w:pPr>
    </w:p>
    <w:p w:rsidR="007A17FD" w:rsidRPr="00D50F1E" w:rsidRDefault="007A17FD" w:rsidP="007A17FD">
      <w:r w:rsidRPr="00D50F1E">
        <w:t>The blatant exploitation of women that occurs in our media today is physically and emotionally damaging for women, and our society’s tolerance of t</w:t>
      </w:r>
      <w:r w:rsidR="00BB38C2">
        <w:t>his objectification</w:t>
      </w:r>
      <w:r w:rsidR="00206451" w:rsidRPr="00D50F1E">
        <w:rPr>
          <w:u w:val="single"/>
        </w:rPr>
        <w:t xml:space="preserve"> </w:t>
      </w:r>
      <w:r w:rsidR="00206451" w:rsidRPr="00D50F1E">
        <w:t xml:space="preserve">is morally reprehensible. </w:t>
      </w:r>
    </w:p>
    <w:p w:rsidR="00354A82" w:rsidRPr="00D50F1E" w:rsidRDefault="00354A82" w:rsidP="007A17FD">
      <w:pPr>
        <w:rPr>
          <w:rFonts w:cs="Cambria"/>
        </w:rPr>
      </w:pPr>
    </w:p>
    <w:p w:rsidR="002B0BF2" w:rsidRPr="00886EC5" w:rsidRDefault="002B0BF2" w:rsidP="00E007C1">
      <w:pPr>
        <w:tabs>
          <w:tab w:val="left" w:pos="2860"/>
        </w:tabs>
        <w:rPr>
          <w:rFonts w:cs="Cambria"/>
          <w:color w:val="000000"/>
          <w:u w:val="single"/>
        </w:rPr>
      </w:pPr>
      <w:r w:rsidRPr="003324E5">
        <w:rPr>
          <w:rFonts w:cs="Cambria"/>
          <w:bCs/>
          <w:color w:val="000000"/>
        </w:rPr>
        <w:t>Cyber-bullying</w:t>
      </w:r>
      <w:r w:rsidRPr="00D50F1E">
        <w:rPr>
          <w:rFonts w:cs="Cambria"/>
          <w:b/>
          <w:bCs/>
          <w:color w:val="000000"/>
        </w:rPr>
        <w:t xml:space="preserve"> </w:t>
      </w:r>
      <w:r w:rsidRPr="00D50F1E">
        <w:rPr>
          <w:rFonts w:cs="Cambria"/>
          <w:color w:val="000000"/>
        </w:rPr>
        <w:t xml:space="preserve">should be a criminal, punishable offense in the United States in order to protect the </w:t>
      </w:r>
      <w:r w:rsidR="00886EC5">
        <w:rPr>
          <w:rFonts w:cs="Cambria"/>
          <w:color w:val="000000"/>
        </w:rPr>
        <w:t>nation’s children and teenagers from</w:t>
      </w:r>
      <w:r w:rsidR="00147DDE">
        <w:rPr>
          <w:rFonts w:cs="Cambria"/>
          <w:color w:val="000000"/>
        </w:rPr>
        <w:t xml:space="preserve"> </w:t>
      </w:r>
      <w:r w:rsidR="00BE1A93">
        <w:rPr>
          <w:rFonts w:cs="Cambria"/>
          <w:color w:val="000000"/>
        </w:rPr>
        <w:t xml:space="preserve">the </w:t>
      </w:r>
      <w:r w:rsidR="00886EC5">
        <w:rPr>
          <w:rFonts w:cs="Cambria"/>
          <w:color w:val="000000"/>
        </w:rPr>
        <w:t>devastating</w:t>
      </w:r>
      <w:r w:rsidR="00C003C9">
        <w:rPr>
          <w:rFonts w:cs="Cambria"/>
          <w:color w:val="000000"/>
        </w:rPr>
        <w:t>, long-term e</w:t>
      </w:r>
      <w:r w:rsidR="00147DDE">
        <w:rPr>
          <w:rFonts w:cs="Cambria"/>
          <w:color w:val="000000"/>
        </w:rPr>
        <w:t>ffects</w:t>
      </w:r>
      <w:r w:rsidR="00886EC5">
        <w:rPr>
          <w:rFonts w:cs="Cambria"/>
          <w:color w:val="000000"/>
        </w:rPr>
        <w:t xml:space="preserve"> </w:t>
      </w:r>
      <w:r w:rsidR="00BE3E96">
        <w:rPr>
          <w:rFonts w:cs="Cambria"/>
          <w:color w:val="000000"/>
        </w:rPr>
        <w:t>that can lead to loss of life.</w:t>
      </w:r>
      <w:r w:rsidR="00530B82">
        <w:rPr>
          <w:rFonts w:cs="Cambria"/>
          <w:color w:val="000000"/>
          <w:u w:val="single"/>
        </w:rPr>
        <w:t xml:space="preserve"> </w:t>
      </w:r>
    </w:p>
    <w:p w:rsidR="00AD3D7F" w:rsidRDefault="00AD3D7F" w:rsidP="00E007C1">
      <w:pPr>
        <w:tabs>
          <w:tab w:val="left" w:pos="2860"/>
        </w:tabs>
        <w:rPr>
          <w:rFonts w:cs="Cambria"/>
          <w:color w:val="000000"/>
        </w:rPr>
      </w:pPr>
    </w:p>
    <w:p w:rsidR="00AD3D7F" w:rsidRPr="00D50F1E" w:rsidRDefault="004363A4" w:rsidP="00AD3D7F">
      <w:pPr>
        <w:tabs>
          <w:tab w:val="left" w:pos="2860"/>
        </w:tabs>
        <w:rPr>
          <w:rFonts w:cs="Cambria"/>
          <w:color w:val="000000"/>
        </w:rPr>
      </w:pPr>
      <w:r>
        <w:rPr>
          <w:rFonts w:cs="Cambria"/>
          <w:color w:val="000000"/>
        </w:rPr>
        <w:t>I</w:t>
      </w:r>
      <w:r w:rsidR="002B0BF2" w:rsidRPr="00D50F1E">
        <w:rPr>
          <w:rFonts w:cs="Cambria"/>
          <w:color w:val="000000"/>
        </w:rPr>
        <w:t xml:space="preserve">n </w:t>
      </w:r>
      <w:r>
        <w:rPr>
          <w:rFonts w:cs="Cambria"/>
          <w:color w:val="000000"/>
        </w:rPr>
        <w:t xml:space="preserve">order to reduce the number </w:t>
      </w:r>
      <w:r w:rsidR="002B0BF2" w:rsidRPr="00D50F1E">
        <w:rPr>
          <w:rFonts w:cs="Cambria"/>
          <w:color w:val="000000"/>
        </w:rPr>
        <w:t xml:space="preserve">of </w:t>
      </w:r>
      <w:r w:rsidR="002B0BF2" w:rsidRPr="003324E5">
        <w:rPr>
          <w:rFonts w:cs="Cambria"/>
          <w:bCs/>
          <w:color w:val="000000"/>
        </w:rPr>
        <w:t>teenage</w:t>
      </w:r>
      <w:r w:rsidR="002B0BF2" w:rsidRPr="00D50F1E">
        <w:rPr>
          <w:rFonts w:cs="Cambria"/>
          <w:b/>
          <w:bCs/>
          <w:color w:val="000000"/>
        </w:rPr>
        <w:t xml:space="preserve"> </w:t>
      </w:r>
      <w:r w:rsidR="002B0BF2" w:rsidRPr="00D50F1E">
        <w:rPr>
          <w:rFonts w:cs="Cambria"/>
          <w:color w:val="000000"/>
        </w:rPr>
        <w:t>cosmetic surgeries and eating disorders</w:t>
      </w:r>
      <w:r w:rsidR="00AD3D7F">
        <w:rPr>
          <w:rFonts w:cs="Cambria"/>
          <w:color w:val="000000"/>
        </w:rPr>
        <w:t xml:space="preserve">, </w:t>
      </w:r>
    </w:p>
    <w:p w:rsidR="00AD3D7F" w:rsidRDefault="00AD3D7F" w:rsidP="00AD3D7F">
      <w:pPr>
        <w:tabs>
          <w:tab w:val="left" w:pos="2860"/>
        </w:tabs>
        <w:rPr>
          <w:rFonts w:cs="Cambria"/>
          <w:color w:val="000000"/>
        </w:rPr>
      </w:pPr>
      <w:proofErr w:type="gramStart"/>
      <w:r>
        <w:rPr>
          <w:rFonts w:cs="Cambria"/>
          <w:color w:val="000000"/>
        </w:rPr>
        <w:t>d</w:t>
      </w:r>
      <w:r w:rsidRPr="00D50F1E">
        <w:rPr>
          <w:rFonts w:cs="Cambria"/>
          <w:color w:val="000000"/>
        </w:rPr>
        <w:t>ecreasing</w:t>
      </w:r>
      <w:proofErr w:type="gramEnd"/>
      <w:r w:rsidRPr="00D50F1E">
        <w:rPr>
          <w:rFonts w:cs="Cambria"/>
          <w:color w:val="000000"/>
        </w:rPr>
        <w:t xml:space="preserve"> social and media influence on </w:t>
      </w:r>
      <w:r w:rsidRPr="003324E5">
        <w:rPr>
          <w:rFonts w:cs="Cambria"/>
          <w:bCs/>
          <w:color w:val="000000"/>
        </w:rPr>
        <w:t xml:space="preserve">body image </w:t>
      </w:r>
      <w:r w:rsidRPr="003324E5">
        <w:rPr>
          <w:rFonts w:cs="Cambria"/>
          <w:color w:val="000000"/>
        </w:rPr>
        <w:t>is</w:t>
      </w:r>
      <w:r w:rsidRPr="00D50F1E">
        <w:rPr>
          <w:rFonts w:cs="Cambria"/>
          <w:color w:val="000000"/>
        </w:rPr>
        <w:t xml:space="preserve"> crucial</w:t>
      </w:r>
      <w:r>
        <w:rPr>
          <w:rFonts w:cs="Cambria"/>
          <w:color w:val="000000"/>
        </w:rPr>
        <w:t>.</w:t>
      </w:r>
    </w:p>
    <w:p w:rsidR="009F462D" w:rsidRPr="00D50F1E" w:rsidRDefault="009F462D" w:rsidP="00E007C1">
      <w:pPr>
        <w:tabs>
          <w:tab w:val="left" w:pos="2860"/>
        </w:tabs>
      </w:pPr>
    </w:p>
    <w:p w:rsidR="009F462D" w:rsidRPr="00D50F1E" w:rsidRDefault="009F462D" w:rsidP="009F462D"/>
    <w:sectPr w:rsidR="009F462D" w:rsidRPr="00D50F1E" w:rsidSect="007A17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D567F">
      <w:r>
        <w:separator/>
      </w:r>
    </w:p>
  </w:endnote>
  <w:endnote w:type="continuationSeparator" w:id="0">
    <w:p w:rsidR="00000000" w:rsidRDefault="001D5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7F" w:rsidRDefault="001D56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7F" w:rsidRDefault="001D567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7F" w:rsidRDefault="001D56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D567F">
      <w:r>
        <w:separator/>
      </w:r>
    </w:p>
  </w:footnote>
  <w:footnote w:type="continuationSeparator" w:id="0">
    <w:p w:rsidR="00000000" w:rsidRDefault="001D56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7F" w:rsidRDefault="001D56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6A6A1B">
      <w:tc>
        <w:tcPr>
          <w:tcW w:w="4799" w:type="pct"/>
          <w:tcBorders>
            <w:bottom w:val="single" w:sz="4" w:space="0" w:color="auto"/>
          </w:tcBorders>
          <w:vAlign w:val="bottom"/>
        </w:tcPr>
        <w:p w:rsidR="006A6A1B" w:rsidRDefault="006A6A1B" w:rsidP="009015E6">
          <w:pPr>
            <w:pStyle w:val="Header"/>
            <w:jc w:val="right"/>
            <w:rPr>
              <w:rFonts w:ascii="Calibri" w:hAnsi="Calibri"/>
              <w:b/>
              <w:bCs/>
              <w:color w:val="000000" w:themeColor="text1"/>
              <w:sz w:val="44"/>
            </w:rPr>
          </w:pPr>
          <w:r w:rsidRPr="009015E6">
            <w:rPr>
              <w:rFonts w:ascii="Calibri" w:hAnsi="Calibri"/>
              <w:b/>
              <w:bCs/>
              <w:color w:val="000000" w:themeColor="text1"/>
              <w:sz w:val="44"/>
            </w:rPr>
            <w:t>THESIS STATEMENTS</w:t>
          </w:r>
        </w:p>
        <w:p w:rsidR="006A6A1B" w:rsidRPr="009015E6" w:rsidRDefault="006A6A1B" w:rsidP="001D567F">
          <w:pPr>
            <w:pStyle w:val="Header"/>
            <w:rPr>
              <w:rFonts w:ascii="Calibri" w:hAnsi="Calibri"/>
              <w:bCs/>
              <w:noProof/>
              <w:color w:val="000000" w:themeColor="text1"/>
              <w:sz w:val="36"/>
            </w:rPr>
          </w:pPr>
          <w:bookmarkStart w:id="0" w:name="_GoBack"/>
          <w:bookmarkEnd w:id="0"/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center"/>
        </w:tcPr>
        <w:p w:rsidR="006A6A1B" w:rsidRPr="001D567F" w:rsidRDefault="006A6A1B" w:rsidP="001D567F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</w:p>
      </w:tc>
    </w:tr>
  </w:tbl>
  <w:p w:rsidR="006A6A1B" w:rsidRDefault="006A6A1B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67F" w:rsidRDefault="001D56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35"/>
    <w:multiLevelType w:val="multilevel"/>
    <w:tmpl w:val="2A4C0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F6947"/>
    <w:multiLevelType w:val="hybridMultilevel"/>
    <w:tmpl w:val="3920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8092F"/>
    <w:multiLevelType w:val="multilevel"/>
    <w:tmpl w:val="18D0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318FD"/>
    <w:multiLevelType w:val="hybridMultilevel"/>
    <w:tmpl w:val="9B663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634A9B"/>
    <w:multiLevelType w:val="hybridMultilevel"/>
    <w:tmpl w:val="C54C6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E6"/>
    <w:rsid w:val="0010473B"/>
    <w:rsid w:val="00147DDE"/>
    <w:rsid w:val="001D567F"/>
    <w:rsid w:val="00206451"/>
    <w:rsid w:val="0027742B"/>
    <w:rsid w:val="00296C40"/>
    <w:rsid w:val="002A3A46"/>
    <w:rsid w:val="002B0BF2"/>
    <w:rsid w:val="003324E5"/>
    <w:rsid w:val="00354A82"/>
    <w:rsid w:val="004363A4"/>
    <w:rsid w:val="004850CB"/>
    <w:rsid w:val="004C5C11"/>
    <w:rsid w:val="004F1B06"/>
    <w:rsid w:val="00530B82"/>
    <w:rsid w:val="00573AF9"/>
    <w:rsid w:val="005A132B"/>
    <w:rsid w:val="005C301F"/>
    <w:rsid w:val="006A6A1B"/>
    <w:rsid w:val="007A17FD"/>
    <w:rsid w:val="007C695A"/>
    <w:rsid w:val="008260EE"/>
    <w:rsid w:val="00886EC5"/>
    <w:rsid w:val="009015E6"/>
    <w:rsid w:val="009334DD"/>
    <w:rsid w:val="009F462D"/>
    <w:rsid w:val="00A00562"/>
    <w:rsid w:val="00A55FFD"/>
    <w:rsid w:val="00AD3D7F"/>
    <w:rsid w:val="00BB38C2"/>
    <w:rsid w:val="00BE1A93"/>
    <w:rsid w:val="00BE3E96"/>
    <w:rsid w:val="00C003C9"/>
    <w:rsid w:val="00CF692D"/>
    <w:rsid w:val="00D055E8"/>
    <w:rsid w:val="00D50F1E"/>
    <w:rsid w:val="00E007C1"/>
    <w:rsid w:val="00E00871"/>
    <w:rsid w:val="00F74A8A"/>
    <w:rsid w:val="00FB64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3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jc w:val="center"/>
      <w:outlineLvl w:val="1"/>
    </w:pPr>
    <w:rPr>
      <w:rFonts w:ascii="Helvetica" w:eastAsia="Times New Roman" w:hAnsi="Helvetic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E6"/>
  </w:style>
  <w:style w:type="paragraph" w:styleId="Footer">
    <w:name w:val="footer"/>
    <w:basedOn w:val="Normal"/>
    <w:link w:val="FooterChar"/>
    <w:uiPriority w:val="99"/>
    <w:unhideWhenUsed/>
    <w:rsid w:val="00901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E6"/>
  </w:style>
  <w:style w:type="character" w:styleId="Emphasis">
    <w:name w:val="Emphasis"/>
    <w:basedOn w:val="DefaultParagraphFont"/>
    <w:uiPriority w:val="20"/>
    <w:rsid w:val="00E007C1"/>
    <w:rPr>
      <w:i/>
    </w:rPr>
  </w:style>
  <w:style w:type="paragraph" w:styleId="NormalWeb">
    <w:name w:val="Normal (Web)"/>
    <w:basedOn w:val="Normal"/>
    <w:uiPriority w:val="99"/>
    <w:rsid w:val="009334D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0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A3A46"/>
    <w:rPr>
      <w:rFonts w:ascii="Helvetica" w:eastAsia="Times New Roman" w:hAnsi="Helvetica" w:cs="Times New Roman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A3A4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jc w:val="center"/>
      <w:outlineLvl w:val="1"/>
    </w:pPr>
    <w:rPr>
      <w:rFonts w:ascii="Helvetica" w:eastAsia="Times New Roman" w:hAnsi="Helvetic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5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5E6"/>
  </w:style>
  <w:style w:type="paragraph" w:styleId="Footer">
    <w:name w:val="footer"/>
    <w:basedOn w:val="Normal"/>
    <w:link w:val="FooterChar"/>
    <w:uiPriority w:val="99"/>
    <w:unhideWhenUsed/>
    <w:rsid w:val="009015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5E6"/>
  </w:style>
  <w:style w:type="character" w:styleId="Emphasis">
    <w:name w:val="Emphasis"/>
    <w:basedOn w:val="DefaultParagraphFont"/>
    <w:uiPriority w:val="20"/>
    <w:rsid w:val="00E007C1"/>
    <w:rPr>
      <w:i/>
    </w:rPr>
  </w:style>
  <w:style w:type="paragraph" w:styleId="NormalWeb">
    <w:name w:val="Normal (Web)"/>
    <w:basedOn w:val="Normal"/>
    <w:uiPriority w:val="99"/>
    <w:rsid w:val="009334D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260E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2A3A46"/>
    <w:rPr>
      <w:rFonts w:ascii="Helvetica" w:eastAsia="Times New Roman" w:hAnsi="Helvetica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2100</Characters>
  <Application>Microsoft Macintosh Word</Application>
  <DocSecurity>0</DocSecurity>
  <Lines>17</Lines>
  <Paragraphs>4</Paragraphs>
  <ScaleCrop>false</ScaleCrop>
  <Company>Tigard-Tualatin School District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Teacher Tigard-Tualatin</cp:lastModifiedBy>
  <cp:revision>2</cp:revision>
  <dcterms:created xsi:type="dcterms:W3CDTF">2015-10-06T22:43:00Z</dcterms:created>
  <dcterms:modified xsi:type="dcterms:W3CDTF">2015-10-06T22:43:00Z</dcterms:modified>
</cp:coreProperties>
</file>